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DDD0" w14:textId="77777777" w:rsidR="00A061E9" w:rsidRDefault="00A061E9">
      <w:pPr>
        <w:rPr>
          <w:rFonts w:ascii="Segoe UI Emoji" w:hAnsi="Segoe UI Emoji" w:cs="Segoe UI Emoji"/>
        </w:rPr>
      </w:pPr>
    </w:p>
    <w:p w14:paraId="5A1DFB21" w14:textId="6CC5F153" w:rsidR="00A0174F" w:rsidRDefault="00A0174F">
      <w:r w:rsidRPr="00A0174F">
        <w:rPr>
          <w:rFonts w:ascii="Segoe UI Emoji" w:hAnsi="Segoe UI Emoji" w:cs="Segoe UI Emoji"/>
        </w:rPr>
        <w:t>🧠</w:t>
      </w:r>
      <w:r w:rsidRPr="00A0174F">
        <w:t xml:space="preserve"> </w:t>
      </w:r>
      <w:r w:rsidRPr="00A0174F">
        <w:rPr>
          <w:rStyle w:val="Heading1Char"/>
        </w:rPr>
        <w:t>The Silent Erosion of the Mind: How Toxic Workplaces Impact Mental Capacity</w:t>
      </w:r>
      <w:r w:rsidRPr="00A0174F">
        <w:t xml:space="preserve"> </w:t>
      </w:r>
      <w:r w:rsidRPr="00A0174F">
        <w:rPr>
          <w:rFonts w:ascii="Segoe UI Emoji" w:hAnsi="Segoe UI Emoji" w:cs="Segoe UI Emoji"/>
        </w:rPr>
        <w:t>🧠</w:t>
      </w:r>
      <w:r w:rsidRPr="00A0174F">
        <w:t xml:space="preserve"> </w:t>
      </w:r>
      <w:r w:rsidRPr="00A0174F">
        <w:br/>
      </w:r>
      <w:r w:rsidRPr="00A0174F">
        <w:br/>
        <w:t>A toxic work environment doesn’t just drain your energy—it slowly chips away at your mind and your sense of self. I’ve seen how it impacts self-esteem, self-belief, and even the strongest coping mechanisms, leaving people doubting their worth, capabilities, and ability to move forward.</w:t>
      </w:r>
      <w:r w:rsidRPr="00A0174F">
        <w:br/>
      </w:r>
      <w:r w:rsidRPr="00A0174F">
        <w:br/>
        <w:t xml:space="preserve">☑️ </w:t>
      </w:r>
      <w:r w:rsidRPr="00A0174F">
        <w:rPr>
          <w:rStyle w:val="Heading2Char"/>
        </w:rPr>
        <w:t>Self-Esteem: Chipped Away by Constant Criticism</w:t>
      </w:r>
      <w:r w:rsidRPr="00A0174F">
        <w:rPr>
          <w:rStyle w:val="Heading2Char"/>
        </w:rPr>
        <w:br/>
      </w:r>
      <w:r w:rsidRPr="00A0174F">
        <w:t>When you’re in a workplace where your efforts are dismissed, your ideas ignored, or your mistakes magnified, it’s hard not to internalize the message: You’re not good enough.</w:t>
      </w:r>
      <w:r w:rsidRPr="00A0174F">
        <w:br/>
      </w:r>
      <w:r w:rsidRPr="00A0174F">
        <w:br/>
        <w:t>Even if you enter the job feeling confident, constant criticism and negativity can erode your self-esteem. It doesn’t just stay at work either; it bleeds into other areas of life. You start to second-guess yourself in the office, your relationships, your goals, and even in the small, everyday decisions.</w:t>
      </w:r>
      <w:r w:rsidRPr="00A0174F">
        <w:br/>
      </w:r>
      <w:r w:rsidRPr="00A0174F">
        <w:br/>
        <w:t xml:space="preserve">☑️ </w:t>
      </w:r>
      <w:r w:rsidRPr="00A0174F">
        <w:rPr>
          <w:rStyle w:val="Heading2Char"/>
        </w:rPr>
        <w:t>Self-Belief: Slowly Crumbling</w:t>
      </w:r>
      <w:r w:rsidRPr="00A0174F">
        <w:rPr>
          <w:rStyle w:val="Heading2Char"/>
        </w:rPr>
        <w:br/>
      </w:r>
      <w:r w:rsidRPr="00A0174F">
        <w:t>Toxic environments thrive on fear and control. Mistakes are punished, not seen as opportunities for growth. Ideas are often shut down or claimed by others. Over time, this constant undermining erodes your belief in yourself.</w:t>
      </w:r>
      <w:r w:rsidRPr="00A0174F">
        <w:br/>
        <w:t>You might start hesitating before making decisions or questioning your abilities, even when you know you’re capable. The voice inside that used to say, I can do this, is replaced by a relentless, nagging whisper: What if I fail? What’s the point?</w:t>
      </w:r>
      <w:r w:rsidRPr="00A0174F">
        <w:br/>
      </w:r>
      <w:r w:rsidRPr="00A0174F">
        <w:br/>
        <w:t xml:space="preserve">☑️ </w:t>
      </w:r>
      <w:r w:rsidRPr="00A0174F">
        <w:rPr>
          <w:rStyle w:val="Heading2Char"/>
        </w:rPr>
        <w:t>Coping Mechanisms: Under Pressure</w:t>
      </w:r>
      <w:r w:rsidRPr="00A0174F">
        <w:br/>
        <w:t>Even the healthiest coping mechanisms can buckle under prolonged toxicity. You might notice that the things that used to bring you joy—exercise, hobbies, time with friends—start to feel like chores. Or worse, you might retreat into unhealthy habits, like binge-watching, overworking, or withdrawing completely.</w:t>
      </w:r>
      <w:r w:rsidRPr="00A0174F">
        <w:br/>
      </w:r>
      <w:r w:rsidRPr="00A0174F">
        <w:br/>
      </w:r>
      <w:r w:rsidRPr="00A0174F">
        <w:rPr>
          <w:rFonts w:ascii="Segoe UI Emoji" w:hAnsi="Segoe UI Emoji" w:cs="Segoe UI Emoji"/>
        </w:rPr>
        <w:t>📢</w:t>
      </w:r>
      <w:r w:rsidRPr="00A0174F">
        <w:t xml:space="preserve"> </w:t>
      </w:r>
      <w:r w:rsidRPr="00A0174F">
        <w:rPr>
          <w:rStyle w:val="Heading2Char"/>
        </w:rPr>
        <w:t>Breaking Free and Rebuilding</w:t>
      </w:r>
      <w:r w:rsidRPr="00A0174F">
        <w:br/>
        <w:t>Healing from this kind of experience isn’t easy, but it is possible. Here’s what I’ve found helpful:</w:t>
      </w:r>
    </w:p>
    <w:p w14:paraId="14BD79EF" w14:textId="6BACAAB6" w:rsidR="002F52D8" w:rsidRDefault="00A0174F">
      <w:r w:rsidRPr="00A0174F">
        <w:br/>
      </w:r>
      <w:r w:rsidRPr="00A0174F">
        <w:rPr>
          <w:rFonts w:ascii="Segoe UI Emoji" w:hAnsi="Segoe UI Emoji" w:cs="Segoe UI Emoji"/>
        </w:rPr>
        <w:t>🗣️</w:t>
      </w:r>
      <w:r w:rsidRPr="00A0174F">
        <w:t xml:space="preserve"> </w:t>
      </w:r>
      <w:r w:rsidRPr="00A0174F">
        <w:rPr>
          <w:b/>
          <w:bCs/>
        </w:rPr>
        <w:t>Rebuilding Self-Esteem</w:t>
      </w:r>
      <w:r w:rsidRPr="00A0174F">
        <w:t xml:space="preserve"> </w:t>
      </w:r>
      <w:r w:rsidRPr="00A0174F">
        <w:rPr>
          <w:rFonts w:ascii="Segoe UI Emoji" w:hAnsi="Segoe UI Emoji" w:cs="Segoe UI Emoji"/>
        </w:rPr>
        <w:t>➡️</w:t>
      </w:r>
      <w:r w:rsidRPr="00A0174F">
        <w:t xml:space="preserve"> Start by reminding yourself of your worth. Reflect on your accomplishments outside of </w:t>
      </w:r>
      <w:proofErr w:type="gramStart"/>
      <w:r w:rsidRPr="00A0174F">
        <w:t>work, and</w:t>
      </w:r>
      <w:proofErr w:type="gramEnd"/>
      <w:r w:rsidRPr="00A0174F">
        <w:t xml:space="preserve"> surround yourself with people who see and value you.</w:t>
      </w:r>
      <w:r w:rsidRPr="00A0174F">
        <w:br/>
      </w:r>
      <w:r w:rsidRPr="00A0174F">
        <w:br/>
      </w:r>
      <w:r w:rsidRPr="00A0174F">
        <w:rPr>
          <w:rFonts w:ascii="Segoe UI Emoji" w:hAnsi="Segoe UI Emoji" w:cs="Segoe UI Emoji"/>
        </w:rPr>
        <w:t>🗣️</w:t>
      </w:r>
      <w:r w:rsidRPr="00A0174F">
        <w:t xml:space="preserve"> </w:t>
      </w:r>
      <w:r w:rsidRPr="00A0174F">
        <w:rPr>
          <w:b/>
          <w:bCs/>
        </w:rPr>
        <w:t>Restoring Self-Belief</w:t>
      </w:r>
      <w:r w:rsidRPr="00A0174F">
        <w:t xml:space="preserve"> </w:t>
      </w:r>
      <w:r w:rsidRPr="00A0174F">
        <w:rPr>
          <w:rFonts w:ascii="Segoe UI Emoji" w:hAnsi="Segoe UI Emoji" w:cs="Segoe UI Emoji"/>
        </w:rPr>
        <w:t>➡️</w:t>
      </w:r>
      <w:r w:rsidRPr="00A0174F">
        <w:t xml:space="preserve"> Challenge the negative voices in your head. Focus on your strengths and seek opportunities where you can thrive without constant criticism.</w:t>
      </w:r>
      <w:r w:rsidRPr="00A0174F">
        <w:br/>
      </w:r>
      <w:r w:rsidRPr="00A0174F">
        <w:br/>
      </w:r>
      <w:r w:rsidRPr="00A0174F">
        <w:rPr>
          <w:rFonts w:ascii="Segoe UI Emoji" w:hAnsi="Segoe UI Emoji" w:cs="Segoe UI Emoji"/>
        </w:rPr>
        <w:t>🗣️</w:t>
      </w:r>
      <w:r w:rsidRPr="00A0174F">
        <w:t xml:space="preserve"> </w:t>
      </w:r>
      <w:r w:rsidRPr="00A0174F">
        <w:rPr>
          <w:b/>
          <w:bCs/>
        </w:rPr>
        <w:t>Strengthening Coping Mechanisms</w:t>
      </w:r>
      <w:r w:rsidRPr="00A0174F">
        <w:t xml:space="preserve"> </w:t>
      </w:r>
      <w:r w:rsidRPr="00A0174F">
        <w:rPr>
          <w:rFonts w:ascii="Segoe UI Emoji" w:hAnsi="Segoe UI Emoji" w:cs="Segoe UI Emoji"/>
        </w:rPr>
        <w:t>➡️</w:t>
      </w:r>
      <w:r w:rsidRPr="00A0174F">
        <w:t xml:space="preserve"> Reconnect with the habits that help you feel grounded, whether it’s journaling, therapy, exercise, or creative outlets.</w:t>
      </w:r>
      <w:r w:rsidRPr="00A0174F">
        <w:br/>
      </w:r>
      <w:r w:rsidRPr="00A0174F">
        <w:lastRenderedPageBreak/>
        <w:br/>
        <w:t xml:space="preserve">If you’re in this situation, please </w:t>
      </w:r>
      <w:proofErr w:type="gramStart"/>
      <w:r w:rsidRPr="00A0174F">
        <w:t>remember:</w:t>
      </w:r>
      <w:proofErr w:type="gramEnd"/>
      <w:r w:rsidRPr="00A0174F">
        <w:t xml:space="preserve"> you are not the problem </w:t>
      </w:r>
      <w:r w:rsidRPr="00A0174F">
        <w:rPr>
          <w:rFonts w:ascii="Segoe UI Emoji" w:hAnsi="Segoe UI Emoji" w:cs="Segoe UI Emoji"/>
        </w:rPr>
        <w:t>❤️</w:t>
      </w:r>
      <w:r w:rsidRPr="00A0174F">
        <w:t>. You are not defined by someone else’s inability to see your value. You deserve better, and while the path to healing takes time, it starts with recognizing your worth and prioritizing your well-being.</w:t>
      </w:r>
      <w:r w:rsidRPr="00A0174F">
        <w:br/>
      </w:r>
      <w:r w:rsidRPr="00A0174F">
        <w:br/>
      </w:r>
      <w:r w:rsidRPr="00A0174F">
        <w:rPr>
          <w:rFonts w:ascii="Segoe UI Emoji" w:hAnsi="Segoe UI Emoji" w:cs="Segoe UI Emoji"/>
        </w:rPr>
        <w:t>📢</w:t>
      </w:r>
      <w:r w:rsidRPr="00A0174F">
        <w:t xml:space="preserve"> Let’s talk about it. If you’ve been in a toxic workplace, how did it affect you, and what helped you recover? Your story might be the lifeline someone else needs right now. </w:t>
      </w:r>
      <w:r w:rsidRPr="00A0174F">
        <w:rPr>
          <w:rFonts w:ascii="Segoe UI Emoji" w:hAnsi="Segoe UI Emoji" w:cs="Segoe UI Emoji"/>
        </w:rPr>
        <w:t>🌿</w:t>
      </w:r>
    </w:p>
    <w:sectPr w:rsidR="002F52D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255E" w14:textId="77777777" w:rsidR="00B74369" w:rsidRDefault="00B74369" w:rsidP="00402E45">
      <w:pPr>
        <w:spacing w:after="0" w:line="240" w:lineRule="auto"/>
      </w:pPr>
      <w:r>
        <w:separator/>
      </w:r>
    </w:p>
  </w:endnote>
  <w:endnote w:type="continuationSeparator" w:id="0">
    <w:p w14:paraId="09849C90" w14:textId="77777777" w:rsidR="00B74369" w:rsidRDefault="00B74369" w:rsidP="0040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BDA1" w14:textId="77777777" w:rsidR="00B74369" w:rsidRDefault="00B74369" w:rsidP="00402E45">
      <w:pPr>
        <w:spacing w:after="0" w:line="240" w:lineRule="auto"/>
      </w:pPr>
      <w:r>
        <w:separator/>
      </w:r>
    </w:p>
  </w:footnote>
  <w:footnote w:type="continuationSeparator" w:id="0">
    <w:p w14:paraId="3F35F95E" w14:textId="77777777" w:rsidR="00B74369" w:rsidRDefault="00B74369" w:rsidP="0040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D8BB" w14:textId="73C1C539" w:rsidR="00402E45" w:rsidRDefault="00402E45">
    <w:pPr>
      <w:pStyle w:val="Header"/>
    </w:pPr>
    <w:r>
      <w:rPr>
        <w:noProof/>
      </w:rPr>
      <w:drawing>
        <wp:inline distT="0" distB="0" distL="0" distR="0" wp14:anchorId="6BB805F4" wp14:editId="57AACE96">
          <wp:extent cx="1333500" cy="489317"/>
          <wp:effectExtent l="0" t="0" r="0" b="6350"/>
          <wp:docPr id="21647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7925" name="Picture 21647925"/>
                  <pic:cNvPicPr/>
                </pic:nvPicPr>
                <pic:blipFill>
                  <a:blip r:embed="rId1">
                    <a:extLst>
                      <a:ext uri="{28A0092B-C50C-407E-A947-70E740481C1C}">
                        <a14:useLocalDpi xmlns:a14="http://schemas.microsoft.com/office/drawing/2010/main" val="0"/>
                      </a:ext>
                    </a:extLst>
                  </a:blip>
                  <a:stretch>
                    <a:fillRect/>
                  </a:stretch>
                </pic:blipFill>
                <pic:spPr>
                  <a:xfrm>
                    <a:off x="0" y="0"/>
                    <a:ext cx="1347248" cy="494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4F"/>
    <w:rsid w:val="00040B5E"/>
    <w:rsid w:val="002F52D8"/>
    <w:rsid w:val="00402E45"/>
    <w:rsid w:val="00A0174F"/>
    <w:rsid w:val="00A061E9"/>
    <w:rsid w:val="00B743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A354"/>
  <w15:chartTrackingRefBased/>
  <w15:docId w15:val="{D0F79958-B811-4E16-86DF-AA237366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1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7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7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7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1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74F"/>
    <w:rPr>
      <w:rFonts w:eastAsiaTheme="majorEastAsia" w:cstheme="majorBidi"/>
      <w:color w:val="272727" w:themeColor="text1" w:themeTint="D8"/>
    </w:rPr>
  </w:style>
  <w:style w:type="paragraph" w:styleId="Title">
    <w:name w:val="Title"/>
    <w:basedOn w:val="Normal"/>
    <w:next w:val="Normal"/>
    <w:link w:val="TitleChar"/>
    <w:uiPriority w:val="10"/>
    <w:qFormat/>
    <w:rsid w:val="00A01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74F"/>
    <w:pPr>
      <w:spacing w:before="160"/>
      <w:jc w:val="center"/>
    </w:pPr>
    <w:rPr>
      <w:i/>
      <w:iCs/>
      <w:color w:val="404040" w:themeColor="text1" w:themeTint="BF"/>
    </w:rPr>
  </w:style>
  <w:style w:type="character" w:customStyle="1" w:styleId="QuoteChar">
    <w:name w:val="Quote Char"/>
    <w:basedOn w:val="DefaultParagraphFont"/>
    <w:link w:val="Quote"/>
    <w:uiPriority w:val="29"/>
    <w:rsid w:val="00A0174F"/>
    <w:rPr>
      <w:i/>
      <w:iCs/>
      <w:color w:val="404040" w:themeColor="text1" w:themeTint="BF"/>
    </w:rPr>
  </w:style>
  <w:style w:type="paragraph" w:styleId="ListParagraph">
    <w:name w:val="List Paragraph"/>
    <w:basedOn w:val="Normal"/>
    <w:uiPriority w:val="34"/>
    <w:qFormat/>
    <w:rsid w:val="00A0174F"/>
    <w:pPr>
      <w:ind w:left="720"/>
      <w:contextualSpacing/>
    </w:pPr>
  </w:style>
  <w:style w:type="character" w:styleId="IntenseEmphasis">
    <w:name w:val="Intense Emphasis"/>
    <w:basedOn w:val="DefaultParagraphFont"/>
    <w:uiPriority w:val="21"/>
    <w:qFormat/>
    <w:rsid w:val="00A0174F"/>
    <w:rPr>
      <w:i/>
      <w:iCs/>
      <w:color w:val="0F4761" w:themeColor="accent1" w:themeShade="BF"/>
    </w:rPr>
  </w:style>
  <w:style w:type="paragraph" w:styleId="IntenseQuote">
    <w:name w:val="Intense Quote"/>
    <w:basedOn w:val="Normal"/>
    <w:next w:val="Normal"/>
    <w:link w:val="IntenseQuoteChar"/>
    <w:uiPriority w:val="30"/>
    <w:qFormat/>
    <w:rsid w:val="00A01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74F"/>
    <w:rPr>
      <w:i/>
      <w:iCs/>
      <w:color w:val="0F4761" w:themeColor="accent1" w:themeShade="BF"/>
    </w:rPr>
  </w:style>
  <w:style w:type="character" w:styleId="IntenseReference">
    <w:name w:val="Intense Reference"/>
    <w:basedOn w:val="DefaultParagraphFont"/>
    <w:uiPriority w:val="32"/>
    <w:qFormat/>
    <w:rsid w:val="00A0174F"/>
    <w:rPr>
      <w:b/>
      <w:bCs/>
      <w:smallCaps/>
      <w:color w:val="0F4761" w:themeColor="accent1" w:themeShade="BF"/>
      <w:spacing w:val="5"/>
    </w:rPr>
  </w:style>
  <w:style w:type="paragraph" w:styleId="Header">
    <w:name w:val="header"/>
    <w:basedOn w:val="Normal"/>
    <w:link w:val="HeaderChar"/>
    <w:uiPriority w:val="99"/>
    <w:unhideWhenUsed/>
    <w:rsid w:val="0040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E45"/>
  </w:style>
  <w:style w:type="paragraph" w:styleId="Footer">
    <w:name w:val="footer"/>
    <w:basedOn w:val="Normal"/>
    <w:link w:val="FooterChar"/>
    <w:uiPriority w:val="99"/>
    <w:unhideWhenUsed/>
    <w:rsid w:val="0040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Wet-du Toit</dc:creator>
  <cp:keywords/>
  <dc:description/>
  <cp:lastModifiedBy>Sandra de Wet-du Toit</cp:lastModifiedBy>
  <cp:revision>3</cp:revision>
  <dcterms:created xsi:type="dcterms:W3CDTF">2025-01-20T06:44:00Z</dcterms:created>
  <dcterms:modified xsi:type="dcterms:W3CDTF">2025-01-20T06:52:00Z</dcterms:modified>
</cp:coreProperties>
</file>